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A" w:rsidRDefault="004351DA" w:rsidP="004351DA">
      <w:pPr>
        <w:ind w:firstLine="5387"/>
      </w:pPr>
      <w:r>
        <w:t xml:space="preserve">Председателю Совета </w:t>
      </w:r>
    </w:p>
    <w:p w:rsidR="004351DA" w:rsidRDefault="004351DA" w:rsidP="004351DA">
      <w:pPr>
        <w:ind w:firstLine="5387"/>
      </w:pPr>
      <w:r>
        <w:t>по присуждению корпоративных премий</w:t>
      </w:r>
    </w:p>
    <w:p w:rsidR="004351DA" w:rsidRDefault="004351DA" w:rsidP="004351DA">
      <w:pPr>
        <w:ind w:firstLine="5387"/>
      </w:pPr>
      <w:r>
        <w:t>Ю.А. Оленину</w:t>
      </w:r>
    </w:p>
    <w:p w:rsidR="004351DA" w:rsidRDefault="004351DA" w:rsidP="004351DA">
      <w:pPr>
        <w:ind w:firstLine="5387"/>
      </w:pPr>
      <w:bookmarkStart w:id="0" w:name="_GoBack"/>
      <w:bookmarkEnd w:id="0"/>
    </w:p>
    <w:p w:rsidR="006C7694" w:rsidRDefault="006C7694" w:rsidP="004351DA">
      <w:pPr>
        <w:ind w:firstLine="5387"/>
      </w:pPr>
    </w:p>
    <w:p w:rsidR="006C7694" w:rsidRPr="00643BAC" w:rsidRDefault="006C7694" w:rsidP="004351DA">
      <w:pPr>
        <w:ind w:firstLine="5387"/>
      </w:pPr>
    </w:p>
    <w:p w:rsidR="004351DA" w:rsidRPr="00643BAC" w:rsidRDefault="004351DA" w:rsidP="004351D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43BAC">
        <w:rPr>
          <w:b/>
        </w:rPr>
        <w:t>З</w:t>
      </w:r>
      <w:proofErr w:type="gramEnd"/>
      <w:r w:rsidRPr="00643BAC">
        <w:rPr>
          <w:b/>
        </w:rPr>
        <w:t xml:space="preserve"> А Я В Л Е Н И Е</w:t>
      </w:r>
    </w:p>
    <w:p w:rsidR="004351DA" w:rsidRPr="00643BAC" w:rsidRDefault="004351DA" w:rsidP="004351DA">
      <w:pPr>
        <w:widowControl w:val="0"/>
        <w:autoSpaceDE w:val="0"/>
        <w:autoSpaceDN w:val="0"/>
        <w:adjustRightInd w:val="0"/>
        <w:ind w:firstLine="720"/>
        <w:jc w:val="both"/>
      </w:pPr>
    </w:p>
    <w:p w:rsidR="004351DA" w:rsidRPr="00643BAC" w:rsidRDefault="004351DA" w:rsidP="004351DA">
      <w:pPr>
        <w:widowControl w:val="0"/>
        <w:autoSpaceDE w:val="0"/>
        <w:autoSpaceDN w:val="0"/>
        <w:adjustRightInd w:val="0"/>
        <w:ind w:left="-142" w:firstLine="862"/>
        <w:jc w:val="both"/>
      </w:pPr>
      <w:r w:rsidRPr="00643BAC">
        <w:t>Про</w:t>
      </w:r>
      <w:r>
        <w:t>сим (прошу)</w:t>
      </w:r>
      <w:r w:rsidRPr="00643BAC">
        <w:t xml:space="preserve"> принять на </w:t>
      </w:r>
      <w:r>
        <w:t xml:space="preserve">Конкурс работ на «Лучшее решение/разработку» в номинации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351DA" w:rsidTr="002448BF">
        <w:tc>
          <w:tcPr>
            <w:tcW w:w="10137" w:type="dxa"/>
            <w:tcBorders>
              <w:top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51DA" w:rsidRPr="006C7694" w:rsidRDefault="004351DA" w:rsidP="004351DA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0"/>
          <w:szCs w:val="20"/>
        </w:rPr>
      </w:pPr>
      <w:r w:rsidRPr="006C7694">
        <w:rPr>
          <w:i/>
          <w:sz w:val="20"/>
          <w:szCs w:val="20"/>
        </w:rPr>
        <w:t>(указать номинацию премии)</w:t>
      </w:r>
    </w:p>
    <w:p w:rsidR="004351DA" w:rsidRPr="00643BAC" w:rsidRDefault="004351DA" w:rsidP="004351DA">
      <w:pPr>
        <w:widowControl w:val="0"/>
        <w:autoSpaceDE w:val="0"/>
        <w:autoSpaceDN w:val="0"/>
        <w:adjustRightInd w:val="0"/>
        <w:ind w:left="-142"/>
        <w:jc w:val="both"/>
      </w:pPr>
      <w:r w:rsidRPr="00643BAC">
        <w:t>работу _______________________________________________________________</w:t>
      </w:r>
      <w:r>
        <w:t>_________</w:t>
      </w:r>
      <w:r w:rsidRPr="00643BAC">
        <w:t>_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351DA" w:rsidTr="002448BF">
        <w:tc>
          <w:tcPr>
            <w:tcW w:w="10137" w:type="dxa"/>
            <w:tcBorders>
              <w:top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51DA" w:rsidTr="002448BF">
        <w:tc>
          <w:tcPr>
            <w:tcW w:w="1013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51DA" w:rsidRPr="006C7694" w:rsidRDefault="004351DA" w:rsidP="004351DA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0"/>
          <w:szCs w:val="20"/>
        </w:rPr>
      </w:pPr>
      <w:r w:rsidRPr="006C7694">
        <w:rPr>
          <w:i/>
          <w:sz w:val="20"/>
          <w:szCs w:val="20"/>
        </w:rPr>
        <w:t>(наименование работы)</w:t>
      </w:r>
    </w:p>
    <w:p w:rsidR="006C7694" w:rsidRDefault="006C7694" w:rsidP="004351DA">
      <w:pPr>
        <w:widowControl w:val="0"/>
        <w:autoSpaceDE w:val="0"/>
        <w:autoSpaceDN w:val="0"/>
        <w:adjustRightInd w:val="0"/>
      </w:pPr>
    </w:p>
    <w:p w:rsidR="004351DA" w:rsidRPr="00643BAC" w:rsidRDefault="004351DA" w:rsidP="004351DA">
      <w:pPr>
        <w:widowControl w:val="0"/>
        <w:autoSpaceDE w:val="0"/>
        <w:autoSpaceDN w:val="0"/>
        <w:adjustRightInd w:val="0"/>
      </w:pPr>
      <w:proofErr w:type="gramStart"/>
      <w:r w:rsidRPr="00643BAC">
        <w:t>выполненную</w:t>
      </w:r>
      <w:proofErr w:type="gramEnd"/>
      <w:r w:rsidRPr="00643BAC">
        <w:t xml:space="preserve"> </w:t>
      </w:r>
      <w:r>
        <w:t>авторским коллективом (автором):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17"/>
        <w:gridCol w:w="1684"/>
        <w:gridCol w:w="2013"/>
        <w:gridCol w:w="1843"/>
        <w:gridCol w:w="1293"/>
      </w:tblGrid>
      <w:tr w:rsidR="004351DA" w:rsidRPr="00E8090C" w:rsidTr="002448BF">
        <w:tc>
          <w:tcPr>
            <w:tcW w:w="534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90C">
              <w:rPr>
                <w:sz w:val="20"/>
                <w:szCs w:val="20"/>
              </w:rPr>
              <w:t xml:space="preserve">№ </w:t>
            </w:r>
            <w:proofErr w:type="gramStart"/>
            <w:r w:rsidRPr="00E8090C">
              <w:rPr>
                <w:sz w:val="20"/>
                <w:szCs w:val="20"/>
              </w:rPr>
              <w:t>п</w:t>
            </w:r>
            <w:proofErr w:type="gramEnd"/>
            <w:r w:rsidRPr="00E8090C">
              <w:rPr>
                <w:sz w:val="20"/>
                <w:szCs w:val="20"/>
              </w:rPr>
              <w:t>/п</w:t>
            </w:r>
          </w:p>
        </w:tc>
        <w:tc>
          <w:tcPr>
            <w:tcW w:w="2817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90C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684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90C">
              <w:rPr>
                <w:sz w:val="20"/>
                <w:szCs w:val="20"/>
              </w:rPr>
              <w:t>Общество</w:t>
            </w:r>
          </w:p>
        </w:tc>
        <w:tc>
          <w:tcPr>
            <w:tcW w:w="2013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90C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843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90C">
              <w:rPr>
                <w:sz w:val="20"/>
                <w:szCs w:val="20"/>
              </w:rPr>
              <w:t>должность</w:t>
            </w:r>
          </w:p>
        </w:tc>
        <w:tc>
          <w:tcPr>
            <w:tcW w:w="1293" w:type="dxa"/>
            <w:vAlign w:val="center"/>
          </w:tcPr>
          <w:p w:rsidR="004351DA" w:rsidRPr="00E8090C" w:rsidRDefault="004351DA" w:rsidP="00244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  <w:r w:rsidRPr="00E8090C">
              <w:rPr>
                <w:sz w:val="20"/>
                <w:szCs w:val="20"/>
              </w:rPr>
              <w:t>участия, %</w:t>
            </w:r>
          </w:p>
        </w:tc>
      </w:tr>
      <w:tr w:rsidR="004351DA" w:rsidTr="002448BF">
        <w:tc>
          <w:tcPr>
            <w:tcW w:w="534" w:type="dxa"/>
          </w:tcPr>
          <w:p w:rsidR="004351DA" w:rsidRDefault="004351DA" w:rsidP="00435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42" w:firstLine="0"/>
            </w:pPr>
          </w:p>
        </w:tc>
        <w:tc>
          <w:tcPr>
            <w:tcW w:w="281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84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9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1DA" w:rsidTr="002448BF">
        <w:tc>
          <w:tcPr>
            <w:tcW w:w="534" w:type="dxa"/>
          </w:tcPr>
          <w:p w:rsidR="004351DA" w:rsidRDefault="004351DA" w:rsidP="00435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42" w:firstLine="0"/>
            </w:pPr>
          </w:p>
        </w:tc>
        <w:tc>
          <w:tcPr>
            <w:tcW w:w="281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84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9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1DA" w:rsidTr="002448BF">
        <w:tc>
          <w:tcPr>
            <w:tcW w:w="534" w:type="dxa"/>
          </w:tcPr>
          <w:p w:rsidR="004351DA" w:rsidRDefault="004351DA" w:rsidP="00435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42" w:firstLine="0"/>
            </w:pPr>
          </w:p>
        </w:tc>
        <w:tc>
          <w:tcPr>
            <w:tcW w:w="281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84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9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1DA" w:rsidTr="002448BF">
        <w:tc>
          <w:tcPr>
            <w:tcW w:w="534" w:type="dxa"/>
          </w:tcPr>
          <w:p w:rsidR="004351DA" w:rsidRDefault="004351DA" w:rsidP="00435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42" w:firstLine="0"/>
            </w:pPr>
          </w:p>
        </w:tc>
        <w:tc>
          <w:tcPr>
            <w:tcW w:w="281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84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9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4351DA" w:rsidTr="002448BF">
        <w:tc>
          <w:tcPr>
            <w:tcW w:w="534" w:type="dxa"/>
          </w:tcPr>
          <w:p w:rsidR="004351DA" w:rsidRDefault="004351DA" w:rsidP="00435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42" w:firstLine="0"/>
            </w:pPr>
          </w:p>
        </w:tc>
        <w:tc>
          <w:tcPr>
            <w:tcW w:w="2817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84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93" w:type="dxa"/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4351DA" w:rsidRPr="00643BAC" w:rsidRDefault="004351DA" w:rsidP="004351DA">
      <w:pPr>
        <w:widowControl w:val="0"/>
        <w:autoSpaceDE w:val="0"/>
        <w:autoSpaceDN w:val="0"/>
        <w:adjustRightInd w:val="0"/>
        <w:ind w:right="-143"/>
      </w:pPr>
    </w:p>
    <w:p w:rsidR="004351DA" w:rsidRDefault="004351DA" w:rsidP="004351DA">
      <w:pPr>
        <w:widowControl w:val="0"/>
        <w:autoSpaceDE w:val="0"/>
        <w:autoSpaceDN w:val="0"/>
        <w:adjustRightInd w:val="0"/>
        <w:ind w:right="-143" w:hanging="142"/>
        <w:jc w:val="both"/>
      </w:pPr>
      <w:r w:rsidRPr="00643BAC">
        <w:t xml:space="preserve">Работа реализована </w:t>
      </w:r>
      <w:r>
        <w:t>_________________________</w:t>
      </w:r>
      <w:r w:rsidRPr="00643BAC">
        <w:t xml:space="preserve"> в ____________________ с </w:t>
      </w:r>
      <w:proofErr w:type="gramStart"/>
      <w:r w:rsidRPr="00643BAC">
        <w:t>экономическим</w:t>
      </w:r>
      <w:proofErr w:type="gramEnd"/>
      <w:r w:rsidRPr="00643BAC">
        <w:t xml:space="preserve"> </w:t>
      </w:r>
    </w:p>
    <w:p w:rsidR="004351DA" w:rsidRPr="00FF23D3" w:rsidRDefault="004351DA" w:rsidP="004351DA">
      <w:pPr>
        <w:widowControl w:val="0"/>
        <w:autoSpaceDE w:val="0"/>
        <w:autoSpaceDN w:val="0"/>
        <w:adjustRightInd w:val="0"/>
        <w:ind w:right="-143" w:hanging="142"/>
        <w:jc w:val="both"/>
        <w:rPr>
          <w:i/>
          <w:sz w:val="16"/>
          <w:szCs w:val="16"/>
        </w:rPr>
      </w:pPr>
      <w:r w:rsidRPr="00FF23D3">
        <w:rPr>
          <w:i/>
        </w:rPr>
        <w:tab/>
      </w:r>
      <w:r w:rsidRPr="00FF23D3">
        <w:rPr>
          <w:i/>
        </w:rPr>
        <w:tab/>
      </w:r>
      <w:r w:rsidRPr="00FF23D3">
        <w:rPr>
          <w:i/>
        </w:rPr>
        <w:tab/>
      </w:r>
      <w:r w:rsidRPr="00FF23D3">
        <w:rPr>
          <w:i/>
        </w:rPr>
        <w:tab/>
      </w:r>
      <w:r w:rsidR="00FF23D3" w:rsidRPr="00FF23D3">
        <w:rPr>
          <w:i/>
        </w:rPr>
        <w:t xml:space="preserve">   </w:t>
      </w:r>
      <w:r w:rsidRPr="00FF23D3">
        <w:rPr>
          <w:i/>
          <w:sz w:val="16"/>
          <w:szCs w:val="16"/>
        </w:rPr>
        <w:t xml:space="preserve">(где </w:t>
      </w:r>
      <w:proofErr w:type="gramStart"/>
      <w:r w:rsidRPr="00FF23D3">
        <w:rPr>
          <w:i/>
          <w:sz w:val="16"/>
          <w:szCs w:val="16"/>
        </w:rPr>
        <w:t>реализована</w:t>
      </w:r>
      <w:proofErr w:type="gramEnd"/>
      <w:r w:rsidRPr="00FF23D3">
        <w:rPr>
          <w:i/>
          <w:sz w:val="16"/>
          <w:szCs w:val="16"/>
        </w:rPr>
        <w:t>?)</w:t>
      </w:r>
      <w:r w:rsidRPr="00FF23D3">
        <w:rPr>
          <w:i/>
          <w:sz w:val="16"/>
          <w:szCs w:val="16"/>
        </w:rPr>
        <w:tab/>
      </w:r>
      <w:r w:rsidRPr="00FF23D3">
        <w:rPr>
          <w:i/>
          <w:sz w:val="16"/>
          <w:szCs w:val="16"/>
        </w:rPr>
        <w:tab/>
      </w:r>
      <w:r w:rsidRPr="00FF23D3">
        <w:rPr>
          <w:i/>
          <w:sz w:val="16"/>
          <w:szCs w:val="16"/>
        </w:rPr>
        <w:tab/>
        <w:t>(месяц и год внедрения)</w:t>
      </w:r>
    </w:p>
    <w:p w:rsidR="004351DA" w:rsidRPr="00643BAC" w:rsidRDefault="004351DA" w:rsidP="004351DA">
      <w:pPr>
        <w:widowControl w:val="0"/>
        <w:autoSpaceDE w:val="0"/>
        <w:autoSpaceDN w:val="0"/>
        <w:adjustRightInd w:val="0"/>
        <w:ind w:right="-143" w:hanging="142"/>
        <w:jc w:val="both"/>
      </w:pPr>
      <w:r w:rsidRPr="00643BAC">
        <w:t>эффектом _</w:t>
      </w:r>
      <w:r>
        <w:t>____________ рублей.</w:t>
      </w:r>
    </w:p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</w:p>
    <w:p w:rsidR="004351DA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  <w:r>
        <w:t>К</w:t>
      </w:r>
      <w:r w:rsidR="004351DA" w:rsidRPr="006C7694">
        <w:t>онтактн</w:t>
      </w:r>
      <w:r>
        <w:t>ая</w:t>
      </w:r>
      <w:r w:rsidR="004351DA" w:rsidRPr="006C7694">
        <w:t xml:space="preserve"> информаци</w:t>
      </w:r>
      <w:r>
        <w:t>я</w:t>
      </w:r>
      <w:r w:rsidR="004351DA" w:rsidRPr="006C7694">
        <w:t xml:space="preserve"> для связи с авторами</w:t>
      </w:r>
      <w: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</w:tblGrid>
      <w:tr w:rsidR="006C7694" w:rsidTr="006C7694">
        <w:tc>
          <w:tcPr>
            <w:tcW w:w="1384" w:type="dxa"/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  <w:r>
              <w:t>Тел. раб.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</w:p>
        </w:tc>
      </w:tr>
      <w:tr w:rsidR="006C7694" w:rsidTr="006C7694">
        <w:tc>
          <w:tcPr>
            <w:tcW w:w="1384" w:type="dxa"/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  <w:r>
              <w:t>Тел. сот.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</w:p>
        </w:tc>
      </w:tr>
      <w:tr w:rsidR="006C7694" w:rsidTr="006C7694">
        <w:tc>
          <w:tcPr>
            <w:tcW w:w="1384" w:type="dxa"/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694" w:rsidRDefault="006C7694" w:rsidP="006C7694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</w:p>
        </w:tc>
      </w:tr>
    </w:tbl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</w:p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  <w:r>
        <w:t>Приложение: Дополнение к заявлению на ____ листах.</w:t>
      </w:r>
    </w:p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</w:p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</w:p>
    <w:p w:rsidR="006C7694" w:rsidRDefault="006C7694" w:rsidP="006C7694">
      <w:pPr>
        <w:widowControl w:val="0"/>
        <w:autoSpaceDE w:val="0"/>
        <w:autoSpaceDN w:val="0"/>
        <w:adjustRightInd w:val="0"/>
        <w:ind w:right="-143" w:hanging="142"/>
        <w:jc w:val="both"/>
      </w:pPr>
    </w:p>
    <w:tbl>
      <w:tblPr>
        <w:tblW w:w="0" w:type="auto"/>
        <w:tblInd w:w="4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2821"/>
      </w:tblGrid>
      <w:tr w:rsidR="004351DA" w:rsidTr="006C7694">
        <w:tc>
          <w:tcPr>
            <w:tcW w:w="2672" w:type="dxa"/>
            <w:tcBorders>
              <w:top w:val="nil"/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  <w:tr w:rsidR="004351DA" w:rsidTr="006C7694">
        <w:tc>
          <w:tcPr>
            <w:tcW w:w="2672" w:type="dxa"/>
            <w:tcBorders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  <w:tr w:rsidR="004351DA" w:rsidTr="006C7694">
        <w:tc>
          <w:tcPr>
            <w:tcW w:w="2672" w:type="dxa"/>
            <w:tcBorders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  <w:tr w:rsidR="004351DA" w:rsidTr="006C7694">
        <w:tc>
          <w:tcPr>
            <w:tcW w:w="2672" w:type="dxa"/>
            <w:tcBorders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  <w:tr w:rsidR="004351DA" w:rsidTr="006C7694">
        <w:tc>
          <w:tcPr>
            <w:tcW w:w="2672" w:type="dxa"/>
            <w:tcBorders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</w:tbl>
    <w:p w:rsidR="004351DA" w:rsidRPr="001F11AB" w:rsidRDefault="004351DA" w:rsidP="004351DA">
      <w:pPr>
        <w:widowControl w:val="0"/>
        <w:autoSpaceDE w:val="0"/>
        <w:autoSpaceDN w:val="0"/>
        <w:adjustRightInd w:val="0"/>
        <w:ind w:left="708" w:right="-143" w:firstLine="3687"/>
        <w:rPr>
          <w:sz w:val="18"/>
          <w:szCs w:val="18"/>
        </w:rPr>
      </w:pPr>
      <w:r w:rsidRPr="001F11AB">
        <w:rPr>
          <w:sz w:val="18"/>
          <w:szCs w:val="18"/>
        </w:rPr>
        <w:t>(подписи авторского коллектива (автора)</w:t>
      </w:r>
      <w:proofErr w:type="gramStart"/>
      <w:r w:rsidRPr="001F11AB">
        <w:rPr>
          <w:sz w:val="18"/>
          <w:szCs w:val="18"/>
        </w:rPr>
        <w:t xml:space="preserve"> ,</w:t>
      </w:r>
      <w:proofErr w:type="gramEnd"/>
      <w:r w:rsidRPr="001F11AB">
        <w:rPr>
          <w:sz w:val="18"/>
          <w:szCs w:val="18"/>
        </w:rPr>
        <w:t xml:space="preserve"> расшифровка подписи)</w:t>
      </w:r>
    </w:p>
    <w:p w:rsidR="004351DA" w:rsidRDefault="004351DA" w:rsidP="004351DA">
      <w:pPr>
        <w:widowControl w:val="0"/>
        <w:autoSpaceDE w:val="0"/>
        <w:autoSpaceDN w:val="0"/>
        <w:adjustRightInd w:val="0"/>
        <w:ind w:left="708" w:right="-143" w:firstLine="5955"/>
        <w:rPr>
          <w:i/>
        </w:rPr>
      </w:pPr>
    </w:p>
    <w:p w:rsidR="004351DA" w:rsidRDefault="004351DA" w:rsidP="004351DA">
      <w:pPr>
        <w:widowControl w:val="0"/>
        <w:autoSpaceDE w:val="0"/>
        <w:autoSpaceDN w:val="0"/>
        <w:adjustRightInd w:val="0"/>
        <w:ind w:left="708" w:right="-143" w:firstLine="5955"/>
        <w:rPr>
          <w:i/>
        </w:rPr>
      </w:pPr>
      <w:r>
        <w:rPr>
          <w:i/>
        </w:rPr>
        <w:t>и</w:t>
      </w:r>
      <w:r w:rsidRPr="00E8090C">
        <w:rPr>
          <w:i/>
        </w:rPr>
        <w:t>ли</w:t>
      </w:r>
    </w:p>
    <w:tbl>
      <w:tblPr>
        <w:tblW w:w="0" w:type="auto"/>
        <w:tblInd w:w="4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2821"/>
      </w:tblGrid>
      <w:tr w:rsidR="004351DA" w:rsidTr="002448BF">
        <w:tc>
          <w:tcPr>
            <w:tcW w:w="2835" w:type="dxa"/>
            <w:tcBorders>
              <w:top w:val="nil"/>
              <w:right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351DA" w:rsidRDefault="004351DA" w:rsidP="002448BF">
            <w:pPr>
              <w:widowControl w:val="0"/>
              <w:autoSpaceDE w:val="0"/>
              <w:autoSpaceDN w:val="0"/>
              <w:adjustRightInd w:val="0"/>
              <w:ind w:right="-144"/>
            </w:pPr>
            <w:r>
              <w:t>/____________________/</w:t>
            </w:r>
          </w:p>
        </w:tc>
      </w:tr>
    </w:tbl>
    <w:p w:rsidR="008A6050" w:rsidRDefault="004351DA" w:rsidP="004351DA">
      <w:pPr>
        <w:widowControl w:val="0"/>
        <w:autoSpaceDE w:val="0"/>
        <w:autoSpaceDN w:val="0"/>
        <w:adjustRightInd w:val="0"/>
        <w:ind w:right="-143" w:firstLine="4395"/>
        <w:rPr>
          <w:sz w:val="18"/>
          <w:szCs w:val="18"/>
        </w:rPr>
      </w:pPr>
      <w:r w:rsidRPr="001F11AB">
        <w:rPr>
          <w:sz w:val="18"/>
          <w:szCs w:val="18"/>
        </w:rPr>
        <w:t>(подпись лица, осуществившего выдвижение работы, расшифровка)</w:t>
      </w:r>
    </w:p>
    <w:p w:rsidR="008A6050" w:rsidRDefault="008A605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A6050" w:rsidRPr="004A3343" w:rsidRDefault="008A6050" w:rsidP="008A6050">
      <w:pPr>
        <w:jc w:val="center"/>
        <w:rPr>
          <w:b/>
        </w:rPr>
      </w:pPr>
      <w:r w:rsidRPr="004A3343">
        <w:rPr>
          <w:b/>
        </w:rPr>
        <w:lastRenderedPageBreak/>
        <w:t>Дополнение к заявлению на участие в конкурсе</w:t>
      </w:r>
    </w:p>
    <w:p w:rsidR="008A6050" w:rsidRDefault="008A6050" w:rsidP="008A6050"/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675"/>
        <w:gridCol w:w="4429"/>
        <w:gridCol w:w="5245"/>
      </w:tblGrid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ФИО (полностью)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Общество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Стратегическая цель Госкорпорации «Росатом», соответствие цели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Описание проблемы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Цель решения (работы</w:t>
            </w:r>
            <w:r>
              <w:t xml:space="preserve">, достижения и пр.), </w:t>
            </w:r>
            <w:proofErr w:type="spellStart"/>
            <w:r>
              <w:t>а</w:t>
            </w:r>
            <w:r w:rsidRPr="00831DDF">
              <w:t>мбициозность</w:t>
            </w:r>
            <w:proofErr w:type="spellEnd"/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 xml:space="preserve">Суть решения </w:t>
            </w:r>
            <w:r>
              <w:t>(техническая, организационная и т.п.)</w:t>
            </w:r>
            <w:r w:rsidRPr="00831DDF">
              <w:t>: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hanging="6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Описание решения</w:t>
            </w:r>
            <w:r>
              <w:t xml:space="preserve"> 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hanging="6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Существенные признаки решения, необходимые и достаточные для достижения заявленного результата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hanging="6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>
              <w:t>Р</w:t>
            </w:r>
            <w:r w:rsidRPr="00831DDF">
              <w:t>езульт</w:t>
            </w:r>
            <w:r>
              <w:t xml:space="preserve">ат (характеристика технического/ организационного </w:t>
            </w:r>
            <w:r w:rsidRPr="00831DDF">
              <w:t xml:space="preserve">эффекта, явления, свойства и т.п.) 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hanging="6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proofErr w:type="spellStart"/>
            <w:r w:rsidRPr="00831DDF">
              <w:t>Тиражируемость</w:t>
            </w:r>
            <w:proofErr w:type="spellEnd"/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>
              <w:t>У</w:t>
            </w:r>
            <w:r w:rsidRPr="00831DDF">
              <w:t>ровень решения: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 xml:space="preserve">Новизна, </w:t>
            </w:r>
            <w:proofErr w:type="spellStart"/>
            <w:r w:rsidRPr="00831DDF">
              <w:t>инновационность</w:t>
            </w:r>
            <w:proofErr w:type="spellEnd"/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Уникальность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Изобретательский, научный, производственный  уровень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Актуальность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pPr>
              <w:ind w:left="176"/>
            </w:pPr>
            <w:r w:rsidRPr="00831DDF">
              <w:t>Конкурентоспособность, обеспечение конкурентного преимущества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Сравнение с мировыми аналогами, превосходство над лучшими практиками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>
              <w:t>Эффективность: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Default="008A6050" w:rsidP="00222591">
            <w:r w:rsidRPr="00831DDF">
              <w:t>Экономический эффект (соотношение затрат и результата)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Default="008A6050" w:rsidP="00222591">
            <w:r>
              <w:t>Эффективность использования ресурсов:</w:t>
            </w:r>
          </w:p>
          <w:p w:rsidR="008A6050" w:rsidRDefault="008A6050" w:rsidP="00222591">
            <w:r w:rsidRPr="00067E1E">
              <w:rPr>
                <w:i/>
              </w:rPr>
              <w:t xml:space="preserve">(фактическое выполнение, </w:t>
            </w:r>
            <w:r w:rsidRPr="00067E1E">
              <w:rPr>
                <w:bCs/>
                <w:i/>
              </w:rPr>
              <w:t>% влияния на итоговый результат)</w:t>
            </w:r>
          </w:p>
          <w:p w:rsidR="008A6050" w:rsidRPr="00060A89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использования материалов</w:t>
            </w:r>
          </w:p>
          <w:p w:rsidR="008A6050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</w:t>
            </w:r>
          </w:p>
          <w:p w:rsidR="008A6050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КЭГ, КИУМ, КОЭ</w:t>
            </w:r>
          </w:p>
          <w:p w:rsidR="008A6050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735E0E" w:rsidRDefault="008A6050" w:rsidP="00222591">
            <w:r w:rsidRPr="00735E0E">
              <w:t>Показатели:</w:t>
            </w:r>
          </w:p>
          <w:p w:rsidR="008A6050" w:rsidRPr="00067E1E" w:rsidRDefault="008A6050" w:rsidP="00222591">
            <w:pPr>
              <w:rPr>
                <w:i/>
              </w:rPr>
            </w:pPr>
            <w:r w:rsidRPr="00067E1E">
              <w:rPr>
                <w:i/>
              </w:rPr>
              <w:t xml:space="preserve">(фактическое выполнение, </w:t>
            </w:r>
            <w:r w:rsidRPr="00067E1E">
              <w:rPr>
                <w:bCs/>
                <w:i/>
              </w:rPr>
              <w:t>% влияния на итоговый результат)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735E0E" w:rsidRDefault="008A6050" w:rsidP="00222591">
            <w:pPr>
              <w:ind w:left="176"/>
            </w:pPr>
            <w:r w:rsidRPr="00735E0E">
              <w:t xml:space="preserve">Снижение </w:t>
            </w:r>
            <w:r>
              <w:t>ВПП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735E0E" w:rsidRDefault="008A6050" w:rsidP="00222591">
            <w:pPr>
              <w:ind w:left="176"/>
            </w:pPr>
            <w:r w:rsidRPr="00735E0E">
              <w:t>Сокращение запасов (сырья и материала, НЗП, ГП)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1"/>
                <w:numId w:val="3"/>
              </w:numPr>
              <w:spacing w:after="0" w:line="240" w:lineRule="auto"/>
              <w:ind w:hanging="650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735E0E" w:rsidRDefault="008A6050" w:rsidP="00222591">
            <w:pPr>
              <w:ind w:left="176"/>
            </w:pPr>
            <w:r w:rsidRPr="00735E0E">
              <w:t xml:space="preserve">Повышение показателя качества (уровень </w:t>
            </w:r>
            <w:proofErr w:type="gramStart"/>
            <w:r w:rsidRPr="00735E0E">
              <w:t>брака/ доработок</w:t>
            </w:r>
            <w:proofErr w:type="gramEnd"/>
            <w:r w:rsidRPr="00735E0E">
              <w:t>/ несоответствий, количество повторяемых несоответствий)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Основные характеристики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Default="008A6050" w:rsidP="00222591">
            <w:r>
              <w:t>И</w:t>
            </w:r>
            <w:r w:rsidRPr="00060A89">
              <w:t>спользуемые инструменты</w:t>
            </w:r>
            <w:r>
              <w:t xml:space="preserve">: </w:t>
            </w:r>
          </w:p>
          <w:p w:rsidR="008A6050" w:rsidRPr="003F0775" w:rsidRDefault="008A6050" w:rsidP="00222591">
            <w:r w:rsidRPr="003F0775">
              <w:rPr>
                <w:i/>
              </w:rPr>
              <w:lastRenderedPageBreak/>
              <w:t>(раскрыть инструменты и применение)</w:t>
            </w:r>
            <w:r w:rsidRPr="003F0775">
              <w:t>:</w:t>
            </w:r>
          </w:p>
          <w:p w:rsidR="008A6050" w:rsidRPr="00060A89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ПСР (например, 5С, Виды потерь и т.д.).</w:t>
            </w:r>
          </w:p>
          <w:p w:rsidR="008A6050" w:rsidRPr="00060A89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деятельность: ТРИЗ</w:t>
            </w:r>
            <w:r w:rsidRPr="00060A89">
              <w:rPr>
                <w:rFonts w:ascii="Times New Roman" w:hAnsi="Times New Roman" w:cs="Times New Roman"/>
              </w:rPr>
              <w:t xml:space="preserve"> (АРИП, ЗРТС).</w:t>
            </w:r>
          </w:p>
          <w:p w:rsidR="008A6050" w:rsidRPr="00060A89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060A89">
              <w:rPr>
                <w:rFonts w:ascii="Times New Roman" w:hAnsi="Times New Roman" w:cs="Times New Roman"/>
              </w:rPr>
              <w:t xml:space="preserve">Проектная деятельность: </w:t>
            </w:r>
            <w:r w:rsidRPr="00060A89">
              <w:rPr>
                <w:rFonts w:ascii="Times New Roman" w:hAnsi="Times New Roman" w:cs="Times New Roman"/>
                <w:lang w:val="en-US"/>
              </w:rPr>
              <w:t>Agile</w:t>
            </w:r>
            <w:r w:rsidRPr="00060A89">
              <w:rPr>
                <w:rFonts w:ascii="Times New Roman" w:hAnsi="Times New Roman" w:cs="Times New Roman"/>
              </w:rPr>
              <w:t xml:space="preserve"> (</w:t>
            </w:r>
            <w:r w:rsidRPr="00060A89">
              <w:rPr>
                <w:rFonts w:ascii="Times New Roman" w:hAnsi="Times New Roman" w:cs="Times New Roman"/>
                <w:lang w:val="en-US"/>
              </w:rPr>
              <w:t>Scrum</w:t>
            </w:r>
            <w:r>
              <w:rPr>
                <w:rFonts w:ascii="Times New Roman" w:hAnsi="Times New Roman" w:cs="Times New Roman"/>
              </w:rPr>
              <w:t>), Метод критической цепи.</w:t>
            </w:r>
          </w:p>
          <w:p w:rsidR="008A6050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ED51D9">
              <w:rPr>
                <w:rFonts w:ascii="Times New Roman" w:hAnsi="Times New Roman" w:cs="Times New Roman"/>
              </w:rPr>
              <w:t xml:space="preserve">Прочее: </w:t>
            </w:r>
            <w:r w:rsidRPr="00ED51D9">
              <w:rPr>
                <w:rFonts w:ascii="Times New Roman" w:hAnsi="Times New Roman" w:cs="Times New Roman"/>
                <w:lang w:val="en-US"/>
              </w:rPr>
              <w:t>ADKAR</w:t>
            </w:r>
            <w:r>
              <w:rPr>
                <w:rFonts w:ascii="Times New Roman" w:hAnsi="Times New Roman" w:cs="Times New Roman"/>
              </w:rPr>
              <w:t>,</w:t>
            </w:r>
            <w:r w:rsidRPr="00ED51D9">
              <w:rPr>
                <w:rFonts w:ascii="Times New Roman" w:hAnsi="Times New Roman" w:cs="Times New Roman"/>
              </w:rPr>
              <w:t xml:space="preserve"> </w:t>
            </w:r>
            <w:r w:rsidRPr="00060A89">
              <w:rPr>
                <w:rFonts w:ascii="Times New Roman" w:hAnsi="Times New Roman" w:cs="Times New Roman"/>
                <w:lang w:val="en-US"/>
              </w:rPr>
              <w:t>GAP</w:t>
            </w:r>
            <w:r>
              <w:rPr>
                <w:rFonts w:ascii="Times New Roman" w:hAnsi="Times New Roman" w:cs="Times New Roman"/>
              </w:rPr>
              <w:t xml:space="preserve">- анализ, </w:t>
            </w:r>
            <w:r w:rsidRPr="00060A89">
              <w:rPr>
                <w:rFonts w:ascii="Times New Roman" w:hAnsi="Times New Roman" w:cs="Times New Roman"/>
                <w:lang w:val="en-US"/>
              </w:rPr>
              <w:t>SWOT</w:t>
            </w:r>
            <w:r w:rsidRPr="00060A89">
              <w:rPr>
                <w:rFonts w:ascii="Times New Roman" w:hAnsi="Times New Roman" w:cs="Times New Roman"/>
              </w:rPr>
              <w:t>-ана</w:t>
            </w:r>
            <w:r>
              <w:rPr>
                <w:rFonts w:ascii="Times New Roman" w:hAnsi="Times New Roman" w:cs="Times New Roman"/>
              </w:rPr>
              <w:t>лиз, Матрица рисков</w:t>
            </w:r>
          </w:p>
          <w:p w:rsidR="008A6050" w:rsidRPr="00060A89" w:rsidRDefault="008A6050" w:rsidP="008A6050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  <w:r w:rsidRPr="00ED51D9">
              <w:rPr>
                <w:rFonts w:ascii="Times New Roman" w:hAnsi="Times New Roman" w:cs="Times New Roman"/>
                <w:i/>
              </w:rPr>
              <w:t>(указать)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Условия эксплуатации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Промышленная применимость, реализация, практическая ценность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Влияние на Топливную компанию, атомную отрасль</w:t>
            </w:r>
            <w:r>
              <w:t>.</w:t>
            </w:r>
            <w:r w:rsidRPr="00831DDF">
              <w:t xml:space="preserve"> </w:t>
            </w:r>
            <w:r>
              <w:t>М</w:t>
            </w:r>
            <w:r w:rsidRPr="00831DDF">
              <w:t>асштабность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Pr="00831DDF" w:rsidRDefault="008A6050" w:rsidP="00222591">
            <w:r w:rsidRPr="00831DDF">
              <w:t>Показатель КПЭ, влияние на выполнение КПЭ руководителя</w:t>
            </w:r>
          </w:p>
        </w:tc>
        <w:tc>
          <w:tcPr>
            <w:tcW w:w="5245" w:type="dxa"/>
          </w:tcPr>
          <w:p w:rsidR="008A6050" w:rsidRDefault="008A6050" w:rsidP="00222591"/>
        </w:tc>
      </w:tr>
      <w:tr w:rsidR="008A6050" w:rsidTr="008A6050">
        <w:tc>
          <w:tcPr>
            <w:tcW w:w="675" w:type="dxa"/>
          </w:tcPr>
          <w:p w:rsidR="008A6050" w:rsidRPr="00735E0E" w:rsidRDefault="008A6050" w:rsidP="008A605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8A6050" w:rsidRDefault="008A6050" w:rsidP="00222591">
            <w:r w:rsidRPr="00831DDF">
              <w:t>Дополнительная информация</w:t>
            </w:r>
          </w:p>
        </w:tc>
        <w:tc>
          <w:tcPr>
            <w:tcW w:w="5245" w:type="dxa"/>
          </w:tcPr>
          <w:p w:rsidR="008A6050" w:rsidRDefault="008A6050" w:rsidP="00222591"/>
        </w:tc>
      </w:tr>
    </w:tbl>
    <w:p w:rsidR="008A6050" w:rsidRDefault="008A6050" w:rsidP="008A605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8A6050" w:rsidTr="00222591">
        <w:tc>
          <w:tcPr>
            <w:tcW w:w="1668" w:type="dxa"/>
          </w:tcPr>
          <w:p w:rsidR="008A6050" w:rsidRDefault="008A6050" w:rsidP="00222591">
            <w:r>
              <w:t>Приложение:</w:t>
            </w:r>
          </w:p>
        </w:tc>
        <w:tc>
          <w:tcPr>
            <w:tcW w:w="8188" w:type="dxa"/>
          </w:tcPr>
          <w:p w:rsidR="008A6050" w:rsidRDefault="008A6050" w:rsidP="00222591">
            <w:r>
              <w:t>Документы, подтверждающие экономический эффект.</w:t>
            </w:r>
          </w:p>
        </w:tc>
      </w:tr>
    </w:tbl>
    <w:p w:rsidR="008A6050" w:rsidRPr="004A3343" w:rsidRDefault="008A6050" w:rsidP="008A6050"/>
    <w:p w:rsidR="00381BF4" w:rsidRPr="009D2A96" w:rsidRDefault="00381BF4" w:rsidP="004351DA">
      <w:pPr>
        <w:widowControl w:val="0"/>
        <w:autoSpaceDE w:val="0"/>
        <w:autoSpaceDN w:val="0"/>
        <w:adjustRightInd w:val="0"/>
        <w:ind w:right="-143" w:firstLine="4395"/>
      </w:pPr>
    </w:p>
    <w:sectPr w:rsidR="00381BF4" w:rsidRPr="009D2A96" w:rsidSect="006C76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708"/>
    <w:multiLevelType w:val="hybridMultilevel"/>
    <w:tmpl w:val="500A28C2"/>
    <w:lvl w:ilvl="0" w:tplc="507E5E1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5C7F"/>
    <w:multiLevelType w:val="multilevel"/>
    <w:tmpl w:val="A93C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613065"/>
    <w:multiLevelType w:val="hybridMultilevel"/>
    <w:tmpl w:val="AEEC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3B05"/>
    <w:multiLevelType w:val="hybridMultilevel"/>
    <w:tmpl w:val="E7181212"/>
    <w:lvl w:ilvl="0" w:tplc="A1A81B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A"/>
    <w:rsid w:val="00016A55"/>
    <w:rsid w:val="00381BF4"/>
    <w:rsid w:val="004351DA"/>
    <w:rsid w:val="006C7694"/>
    <w:rsid w:val="008A6050"/>
    <w:rsid w:val="009D2A96"/>
    <w:rsid w:val="00C01D6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1DA"/>
    <w:pPr>
      <w:ind w:right="-284" w:firstLine="284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4351D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6C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51DA"/>
    <w:pPr>
      <w:ind w:right="-284" w:firstLine="284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4351DA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6C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Ушакова Светлана Михайловна</cp:lastModifiedBy>
  <cp:revision>4</cp:revision>
  <cp:lastPrinted>2017-07-25T08:50:00Z</cp:lastPrinted>
  <dcterms:created xsi:type="dcterms:W3CDTF">2017-07-25T08:50:00Z</dcterms:created>
  <dcterms:modified xsi:type="dcterms:W3CDTF">2017-07-28T07:53:00Z</dcterms:modified>
</cp:coreProperties>
</file>